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F57E7F" w14:textId="77777777" w:rsidR="00CB58A7" w:rsidRPr="00807E6F" w:rsidRDefault="00280419" w:rsidP="00CB58A7">
      <w:pPr>
        <w:spacing w:after="240"/>
        <w:jc w:val="both"/>
        <w:rPr>
          <w:i/>
          <w:szCs w:val="24"/>
        </w:rPr>
      </w:pPr>
      <w:r w:rsidRPr="00807E6F">
        <w:rPr>
          <w:i/>
          <w:szCs w:val="24"/>
        </w:rPr>
        <w:t>[</w:t>
      </w:r>
      <w:r w:rsidR="00807E6F" w:rsidRPr="00807E6F">
        <w:rPr>
          <w:i/>
          <w:szCs w:val="24"/>
          <w:u w:val="single"/>
        </w:rPr>
        <w:t xml:space="preserve">Authority to </w:t>
      </w:r>
      <w:r w:rsidRPr="00807E6F">
        <w:rPr>
          <w:i/>
          <w:szCs w:val="24"/>
          <w:u w:val="single"/>
        </w:rPr>
        <w:t>Opt Out</w:t>
      </w:r>
      <w:r w:rsidRPr="00807E6F">
        <w:rPr>
          <w:i/>
          <w:szCs w:val="24"/>
        </w:rPr>
        <w:t xml:space="preserve">: </w:t>
      </w:r>
      <w:r w:rsidR="00807E6F">
        <w:rPr>
          <w:i/>
          <w:szCs w:val="24"/>
        </w:rPr>
        <w:t>Section 30 of the</w:t>
      </w:r>
      <w:r w:rsidRPr="00807E6F">
        <w:rPr>
          <w:i/>
          <w:szCs w:val="24"/>
        </w:rPr>
        <w:t xml:space="preserve"> Mississippi Medical Cannabis Act of 2022 allows the governing authority of each City the ability to</w:t>
      </w:r>
      <w:r w:rsidR="00807E6F">
        <w:rPr>
          <w:i/>
          <w:szCs w:val="24"/>
        </w:rPr>
        <w:t xml:space="preserve"> vote to</w:t>
      </w:r>
      <w:r w:rsidRPr="00807E6F">
        <w:rPr>
          <w:i/>
          <w:szCs w:val="24"/>
        </w:rPr>
        <w:t xml:space="preserve"> opt </w:t>
      </w:r>
      <w:r w:rsidR="00807E6F">
        <w:rPr>
          <w:i/>
          <w:szCs w:val="24"/>
        </w:rPr>
        <w:t xml:space="preserve">out </w:t>
      </w:r>
      <w:r w:rsidRPr="00807E6F">
        <w:rPr>
          <w:i/>
          <w:szCs w:val="24"/>
        </w:rPr>
        <w:t xml:space="preserve">of the cultivation, processing, sale, and/or distribution of medical cannabis and cannabis </w:t>
      </w:r>
      <w:r w:rsidRPr="00807E6F">
        <w:rPr>
          <w:i/>
          <w:szCs w:val="24"/>
        </w:rPr>
        <w:t>products</w:t>
      </w:r>
      <w:r w:rsidR="00DA70A9">
        <w:rPr>
          <w:i/>
          <w:szCs w:val="24"/>
        </w:rPr>
        <w:t>, as applicable,</w:t>
      </w:r>
      <w:r w:rsidRPr="00807E6F">
        <w:rPr>
          <w:i/>
          <w:szCs w:val="24"/>
        </w:rPr>
        <w:t xml:space="preserve"> within 90 days of the effective date of the Act, which is May 3, 2022. Otherwise, it will be legal.</w:t>
      </w:r>
      <w:r w:rsidR="00807E6F">
        <w:rPr>
          <w:i/>
          <w:szCs w:val="24"/>
        </w:rPr>
        <w:t>]</w:t>
      </w:r>
    </w:p>
    <w:p w14:paraId="6F029C0F" w14:textId="77777777" w:rsidR="00CB58A7" w:rsidRPr="00DA70A9" w:rsidRDefault="00280419" w:rsidP="00CB58A7">
      <w:pPr>
        <w:spacing w:after="240"/>
        <w:jc w:val="both"/>
        <w:rPr>
          <w:i/>
          <w:szCs w:val="24"/>
        </w:rPr>
      </w:pPr>
      <w:r w:rsidRPr="00DA70A9">
        <w:rPr>
          <w:i/>
          <w:szCs w:val="24"/>
        </w:rPr>
        <w:t>[</w:t>
      </w:r>
      <w:r w:rsidRPr="00DA70A9">
        <w:rPr>
          <w:i/>
          <w:szCs w:val="24"/>
          <w:u w:val="single"/>
        </w:rPr>
        <w:t>Notice Requirement</w:t>
      </w:r>
      <w:r w:rsidRPr="00DA70A9">
        <w:rPr>
          <w:i/>
          <w:szCs w:val="24"/>
        </w:rPr>
        <w:t xml:space="preserve">: </w:t>
      </w:r>
      <w:r w:rsidR="00807E6F" w:rsidRPr="00DA70A9">
        <w:rPr>
          <w:i/>
          <w:szCs w:val="24"/>
        </w:rPr>
        <w:t>The governing authority of each City desiring to opt out shall provide a notice</w:t>
      </w:r>
      <w:r w:rsidR="00DA70A9">
        <w:rPr>
          <w:i/>
          <w:szCs w:val="24"/>
        </w:rPr>
        <w:t xml:space="preserve"> to citizens</w:t>
      </w:r>
      <w:r w:rsidR="00807E6F" w:rsidRPr="00DA70A9">
        <w:rPr>
          <w:i/>
          <w:szCs w:val="24"/>
        </w:rPr>
        <w:t xml:space="preserve"> in accordance with the Open Meetings Act of its intent of holding a vote regarding opting out of </w:t>
      </w:r>
      <w:r w:rsidR="00DA70A9" w:rsidRPr="00DA70A9">
        <w:rPr>
          <w:i/>
          <w:szCs w:val="24"/>
        </w:rPr>
        <w:t>t</w:t>
      </w:r>
      <w:r w:rsidR="00807E6F" w:rsidRPr="00DA70A9">
        <w:rPr>
          <w:i/>
          <w:szCs w:val="24"/>
        </w:rPr>
        <w:t>he cultivation, processing, sale, and/or distribution of medical cannabis and cannabis products</w:t>
      </w:r>
      <w:r w:rsidR="00DA70A9" w:rsidRPr="00DA70A9">
        <w:rPr>
          <w:i/>
          <w:szCs w:val="24"/>
        </w:rPr>
        <w:t>, as applicable</w:t>
      </w:r>
      <w:r w:rsidR="00F1194C">
        <w:rPr>
          <w:i/>
          <w:szCs w:val="24"/>
        </w:rPr>
        <w:t>.]</w:t>
      </w:r>
    </w:p>
    <w:p w14:paraId="5229E80E" w14:textId="77777777" w:rsidR="00CB58A7" w:rsidRDefault="00CB58A7" w:rsidP="00CA2577">
      <w:pPr>
        <w:spacing w:after="240"/>
        <w:ind w:firstLine="720"/>
        <w:jc w:val="both"/>
        <w:rPr>
          <w:szCs w:val="24"/>
        </w:rPr>
      </w:pPr>
    </w:p>
    <w:p w14:paraId="2CB83DA0" w14:textId="77777777" w:rsidR="00CA2577" w:rsidRPr="00FE6C15" w:rsidRDefault="00280419" w:rsidP="00CA2577">
      <w:pPr>
        <w:spacing w:after="240"/>
        <w:ind w:firstLine="720"/>
        <w:jc w:val="both"/>
        <w:rPr>
          <w:szCs w:val="24"/>
        </w:rPr>
      </w:pPr>
      <w:r w:rsidRPr="00FE6C15">
        <w:rPr>
          <w:szCs w:val="24"/>
        </w:rPr>
        <w:t xml:space="preserve">The </w:t>
      </w:r>
      <w:r w:rsidR="00AB0A43" w:rsidRPr="00AB0A43">
        <w:rPr>
          <w:b/>
          <w:szCs w:val="24"/>
        </w:rPr>
        <w:t>[MAYOR AND BOARD OF ALDERMEN] [CITY COUNCIL]</w:t>
      </w:r>
      <w:r w:rsidRPr="00FE6C15">
        <w:rPr>
          <w:szCs w:val="24"/>
        </w:rPr>
        <w:t xml:space="preserve"> (the "</w:t>
      </w:r>
      <w:r w:rsidRPr="00AB0A43">
        <w:rPr>
          <w:szCs w:val="24"/>
          <w:u w:val="single"/>
        </w:rPr>
        <w:t>Govern</w:t>
      </w:r>
      <w:r w:rsidRPr="00AB0A43">
        <w:rPr>
          <w:szCs w:val="24"/>
          <w:u w:val="single"/>
        </w:rPr>
        <w:t>ing Body</w:t>
      </w:r>
      <w:r w:rsidRPr="00AB0A43">
        <w:rPr>
          <w:szCs w:val="24"/>
        </w:rPr>
        <w:t>"</w:t>
      </w:r>
      <w:r w:rsidRPr="00FE6C15">
        <w:rPr>
          <w:szCs w:val="24"/>
        </w:rPr>
        <w:t xml:space="preserve">) of the City of ___________, Mississippi (the </w:t>
      </w:r>
      <w:r w:rsidRPr="00AB0A43">
        <w:rPr>
          <w:szCs w:val="24"/>
        </w:rPr>
        <w:t>"</w:t>
      </w:r>
      <w:r w:rsidRPr="00AB0A43">
        <w:rPr>
          <w:szCs w:val="24"/>
          <w:u w:val="single"/>
        </w:rPr>
        <w:t>City</w:t>
      </w:r>
      <w:r w:rsidRPr="00AB0A43">
        <w:rPr>
          <w:szCs w:val="24"/>
        </w:rPr>
        <w:t>"</w:t>
      </w:r>
      <w:r w:rsidRPr="00FE6C15">
        <w:rPr>
          <w:szCs w:val="24"/>
        </w:rPr>
        <w:t>), took up for consideration the matter of opting out of the cultivation, processing, sale, and/or distribution of medical cannabis and cannabis products, all as authorized by the Mississippi Me</w:t>
      </w:r>
      <w:r w:rsidRPr="00FE6C15">
        <w:rPr>
          <w:szCs w:val="24"/>
        </w:rPr>
        <w:t xml:space="preserve">dical Cannabis Act of 2022, Senate Bill 2095, 2022 Regular Session, as amended (the </w:t>
      </w:r>
      <w:r w:rsidRPr="00AB0A43">
        <w:rPr>
          <w:szCs w:val="24"/>
        </w:rPr>
        <w:t>"</w:t>
      </w:r>
      <w:r w:rsidR="00884E78" w:rsidRPr="00884E78">
        <w:t xml:space="preserve"> </w:t>
      </w:r>
      <w:r w:rsidR="00884E78" w:rsidRPr="00884E78">
        <w:rPr>
          <w:u w:val="single"/>
        </w:rPr>
        <w:t>Mississippi Medical Cannabis</w:t>
      </w:r>
      <w:r w:rsidR="00884E78" w:rsidRPr="00AB0A43">
        <w:rPr>
          <w:szCs w:val="24"/>
          <w:u w:val="single"/>
        </w:rPr>
        <w:t xml:space="preserve"> </w:t>
      </w:r>
      <w:r w:rsidRPr="00AB0A43">
        <w:rPr>
          <w:szCs w:val="24"/>
          <w:u w:val="single"/>
        </w:rPr>
        <w:t>Act</w:t>
      </w:r>
      <w:r w:rsidRPr="00AB0A43">
        <w:rPr>
          <w:szCs w:val="24"/>
        </w:rPr>
        <w:t>"</w:t>
      </w:r>
      <w:r w:rsidRPr="00FE6C15">
        <w:rPr>
          <w:szCs w:val="24"/>
        </w:rPr>
        <w:t xml:space="preserve">). After full discussion of the subject, </w:t>
      </w:r>
      <w:r w:rsidR="00AB0A43" w:rsidRPr="00AB0A43">
        <w:rPr>
          <w:b/>
          <w:szCs w:val="24"/>
        </w:rPr>
        <w:t>[ALDER</w:t>
      </w:r>
      <w:r w:rsidR="00AB0A43">
        <w:rPr>
          <w:b/>
          <w:szCs w:val="24"/>
        </w:rPr>
        <w:t>PERSON</w:t>
      </w:r>
      <w:r w:rsidR="00AB0A43" w:rsidRPr="00AB0A43">
        <w:rPr>
          <w:b/>
          <w:szCs w:val="24"/>
        </w:rPr>
        <w:t>] [COUNCIL</w:t>
      </w:r>
      <w:r w:rsidR="00AB0A43">
        <w:rPr>
          <w:b/>
          <w:szCs w:val="24"/>
        </w:rPr>
        <w:t>PERSON</w:t>
      </w:r>
      <w:r w:rsidR="00AB0A43" w:rsidRPr="00AB0A43">
        <w:rPr>
          <w:b/>
          <w:szCs w:val="24"/>
        </w:rPr>
        <w:t>]</w:t>
      </w:r>
      <w:r w:rsidRPr="00FE6C15">
        <w:rPr>
          <w:szCs w:val="24"/>
        </w:rPr>
        <w:t xml:space="preserve"> ______________ offered and moved the adoption of the following resolution:</w:t>
      </w:r>
    </w:p>
    <w:p w14:paraId="3320E31D" w14:textId="77777777" w:rsidR="00CA2577" w:rsidRPr="00FE6C15" w:rsidRDefault="00280419" w:rsidP="00CA2577">
      <w:pPr>
        <w:spacing w:after="240"/>
        <w:ind w:left="720" w:right="540"/>
        <w:jc w:val="both"/>
        <w:rPr>
          <w:b/>
          <w:szCs w:val="24"/>
        </w:rPr>
      </w:pPr>
      <w:r w:rsidRPr="00FE6C15">
        <w:rPr>
          <w:b/>
          <w:szCs w:val="24"/>
        </w:rPr>
        <w:t>RESOLUTION OF THE [MAYOR AND BOARD OF ALDERMEN] [CITY COUNCIL] OF THE CITY OF _______________, MISSISSIPPI OPT</w:t>
      </w:r>
      <w:r w:rsidR="00300287" w:rsidRPr="00FE6C15">
        <w:rPr>
          <w:b/>
          <w:szCs w:val="24"/>
        </w:rPr>
        <w:t xml:space="preserve">ING </w:t>
      </w:r>
      <w:r w:rsidRPr="00FE6C15">
        <w:rPr>
          <w:b/>
          <w:szCs w:val="24"/>
        </w:rPr>
        <w:t>OUT OF THE CULTIVATION, PROCESSING, SALE, AND/OR DISTRIBUTION OF M</w:t>
      </w:r>
      <w:r w:rsidRPr="00FE6C15">
        <w:rPr>
          <w:b/>
          <w:szCs w:val="24"/>
        </w:rPr>
        <w:t>EDICAL CANNABIS AND CANNABIS PRODUCTS WITHIN THE GEOGRAPHICAL LIMITS OF THE CITY AS AUTHORIZED UNDER THE MISSISSIPPI  MEDICAL CANNABIS ACT; AND FOR RELATED PURPOSES.</w:t>
      </w:r>
    </w:p>
    <w:p w14:paraId="0FB5AE06" w14:textId="77777777" w:rsidR="00CA2577" w:rsidRPr="00FE6C15" w:rsidRDefault="00280419" w:rsidP="00484603">
      <w:pPr>
        <w:pStyle w:val="BodyText"/>
      </w:pPr>
      <w:r w:rsidRPr="00FE6C15">
        <w:rPr>
          <w:b/>
        </w:rPr>
        <w:t>WHEREAS,</w:t>
      </w:r>
      <w:r w:rsidRPr="00FE6C15">
        <w:t xml:space="preserve"> the M</w:t>
      </w:r>
      <w:r w:rsidR="00484603" w:rsidRPr="00FE6C15">
        <w:t>ississippi M</w:t>
      </w:r>
      <w:r w:rsidRPr="00FE6C15">
        <w:t xml:space="preserve">edical Cannabis Act, </w:t>
      </w:r>
      <w:r w:rsidR="00225831">
        <w:t>effective</w:t>
      </w:r>
      <w:r w:rsidRPr="00FE6C15">
        <w:t xml:space="preserve"> </w:t>
      </w:r>
      <w:r w:rsidR="00225831">
        <w:t>February 2</w:t>
      </w:r>
      <w:r w:rsidRPr="00FE6C15">
        <w:t xml:space="preserve">, 2022 (the </w:t>
      </w:r>
      <w:r w:rsidRPr="00225831">
        <w:t>"</w:t>
      </w:r>
      <w:r w:rsidRPr="00225831">
        <w:rPr>
          <w:u w:val="single"/>
        </w:rPr>
        <w:t xml:space="preserve">Effective </w:t>
      </w:r>
      <w:r w:rsidRPr="00225831">
        <w:rPr>
          <w:u w:val="single"/>
        </w:rPr>
        <w:t>Date</w:t>
      </w:r>
      <w:r w:rsidRPr="00225831">
        <w:t>"</w:t>
      </w:r>
      <w:r w:rsidRPr="00FE6C15">
        <w:t xml:space="preserve">), </w:t>
      </w:r>
      <w:r w:rsidR="00DF1887">
        <w:t>authorizes</w:t>
      </w:r>
      <w:r w:rsidRPr="00FE6C15">
        <w:t xml:space="preserve"> the cultivation, processing, sale and distribution of medical cannabis and cannabis products in every county and municipality in the State of Mississippi (the </w:t>
      </w:r>
      <w:r w:rsidRPr="00225831">
        <w:t>"</w:t>
      </w:r>
      <w:r w:rsidRPr="00225831">
        <w:rPr>
          <w:u w:val="single"/>
        </w:rPr>
        <w:t>State</w:t>
      </w:r>
      <w:r w:rsidRPr="00225831">
        <w:t>"</w:t>
      </w:r>
      <w:r w:rsidRPr="00FE6C15">
        <w:t>)</w:t>
      </w:r>
      <w:r w:rsidR="006129AC" w:rsidRPr="00FE6C15">
        <w:t>;</w:t>
      </w:r>
      <w:r w:rsidR="00DF1887">
        <w:t xml:space="preserve"> and</w:t>
      </w:r>
    </w:p>
    <w:p w14:paraId="47E1D187" w14:textId="77777777" w:rsidR="00225831" w:rsidRDefault="00280419" w:rsidP="00484603">
      <w:pPr>
        <w:pStyle w:val="BodyText"/>
      </w:pPr>
      <w:r w:rsidRPr="00FE6C15">
        <w:rPr>
          <w:b/>
        </w:rPr>
        <w:t>WHEREAS,</w:t>
      </w:r>
      <w:r w:rsidRPr="00FE6C15">
        <w:t xml:space="preserve"> </w:t>
      </w:r>
      <w:r>
        <w:t xml:space="preserve">Section 30 </w:t>
      </w:r>
      <w:r w:rsidRPr="00FE6C15">
        <w:t xml:space="preserve">the Mississippi Medical Cannabis Act </w:t>
      </w:r>
      <w:r>
        <w:t xml:space="preserve">also </w:t>
      </w:r>
      <w:r w:rsidR="00DF1887">
        <w:t>authorizes and empowers</w:t>
      </w:r>
      <w:r w:rsidRPr="00FE6C15">
        <w:t xml:space="preserve"> local governments to opt</w:t>
      </w:r>
      <w:r w:rsidR="002005FD">
        <w:t xml:space="preserve"> </w:t>
      </w:r>
      <w:r w:rsidRPr="00FE6C15">
        <w:t>out of the cultivation, processing, sale and/or distribution of medical cannabis and cannabis products</w:t>
      </w:r>
      <w:r w:rsidR="002005FD">
        <w:t>, as applicable,</w:t>
      </w:r>
      <w:r w:rsidRPr="00FE6C15">
        <w:t xml:space="preserve"> within ninety (90) days of the Effective Date</w:t>
      </w:r>
      <w:r>
        <w:t>; and</w:t>
      </w:r>
    </w:p>
    <w:p w14:paraId="3D300E78" w14:textId="77777777" w:rsidR="00CD7115" w:rsidRPr="00FE6C15" w:rsidRDefault="00280419" w:rsidP="00CD7115">
      <w:pPr>
        <w:pStyle w:val="RESOLUTION1"/>
        <w:keepNext w:val="0"/>
        <w:numPr>
          <w:ilvl w:val="0"/>
          <w:numId w:val="0"/>
        </w:numPr>
        <w:ind w:left="21" w:firstLine="720"/>
      </w:pPr>
      <w:r w:rsidRPr="00FE6C15">
        <w:rPr>
          <w:b/>
        </w:rPr>
        <w:t>WHEREAS,</w:t>
      </w:r>
      <w:r w:rsidRPr="00FE6C15">
        <w:t xml:space="preserve"> </w:t>
      </w:r>
      <w:r w:rsidR="00884E78">
        <w:t>by</w:t>
      </w:r>
      <w:r w:rsidR="00884E78" w:rsidRPr="00FE6C15">
        <w:t xml:space="preserve"> opt</w:t>
      </w:r>
      <w:r w:rsidR="00884E78">
        <w:t>ing</w:t>
      </w:r>
      <w:r w:rsidR="00884E78" w:rsidRPr="00FE6C15">
        <w:t xml:space="preserve"> out </w:t>
      </w:r>
      <w:r w:rsidRPr="00FE6C15">
        <w:t>the Governing Body</w:t>
      </w:r>
      <w:r w:rsidR="00884E78">
        <w:t xml:space="preserve"> </w:t>
      </w:r>
      <w:r w:rsidRPr="00FE6C15">
        <w:t xml:space="preserve">will be able to </w:t>
      </w:r>
      <w:r w:rsidR="00694BF0" w:rsidRPr="00FE6C15">
        <w:t>monitor the social, economic and financial effects of the cultivation, processing, sale and/or distribution of medical cannabis and cannabis products in other parts of the State and will be able to opt in at any time</w:t>
      </w:r>
      <w:r w:rsidRPr="00FE6C15">
        <w:t xml:space="preserve"> in </w:t>
      </w:r>
      <w:r w:rsidR="00694BF0" w:rsidRPr="00FE6C15">
        <w:t xml:space="preserve">the future </w:t>
      </w:r>
      <w:r w:rsidRPr="00FE6C15">
        <w:t>pursuan</w:t>
      </w:r>
      <w:r w:rsidR="00694BF0" w:rsidRPr="00FE6C15">
        <w:t>t</w:t>
      </w:r>
      <w:r w:rsidRPr="00FE6C15">
        <w:t xml:space="preserve"> to the provisions of the Mississippi Medical Cannabis Act; and </w:t>
      </w:r>
    </w:p>
    <w:p w14:paraId="77A7F70B" w14:textId="77777777" w:rsidR="00CD7115" w:rsidRPr="00FE6C15" w:rsidRDefault="00280419" w:rsidP="00CD7115">
      <w:pPr>
        <w:pStyle w:val="RESOLUTION1"/>
        <w:keepNext w:val="0"/>
        <w:numPr>
          <w:ilvl w:val="0"/>
          <w:numId w:val="0"/>
        </w:numPr>
        <w:ind w:left="21" w:firstLine="720"/>
      </w:pPr>
      <w:r w:rsidRPr="00FE6C15">
        <w:rPr>
          <w:b/>
        </w:rPr>
        <w:lastRenderedPageBreak/>
        <w:t>WHEREAS,</w:t>
      </w:r>
      <w:r w:rsidRPr="00FE6C15">
        <w:t xml:space="preserve"> </w:t>
      </w:r>
      <w:r w:rsidR="00694BF0" w:rsidRPr="00FE6C15">
        <w:t>it is in the best interest</w:t>
      </w:r>
      <w:r w:rsidR="005C696C">
        <w:t xml:space="preserve"> of</w:t>
      </w:r>
      <w:r w:rsidR="00694BF0" w:rsidRPr="00FE6C15">
        <w:t xml:space="preserve"> </w:t>
      </w:r>
      <w:r w:rsidR="006A0D46" w:rsidRPr="00FE6C15">
        <w:t xml:space="preserve">the citizens of the City </w:t>
      </w:r>
      <w:r w:rsidR="005C696C">
        <w:t xml:space="preserve">for the Governing Body </w:t>
      </w:r>
      <w:r w:rsidR="006A0D46" w:rsidRPr="00FE6C15">
        <w:t xml:space="preserve">to </w:t>
      </w:r>
      <w:r w:rsidRPr="00FE6C15">
        <w:t xml:space="preserve">opt out </w:t>
      </w:r>
      <w:r w:rsidR="006A0D46" w:rsidRPr="00FE6C15">
        <w:t xml:space="preserve">of the </w:t>
      </w:r>
      <w:r w:rsidR="00884E78" w:rsidRPr="00884E78">
        <w:rPr>
          <w:b/>
        </w:rPr>
        <w:t>[CULTIVATION, PROCESSING, SALE AND/OR DISTRIBUTION</w:t>
      </w:r>
      <w:r w:rsidR="00884E78">
        <w:rPr>
          <w:b/>
        </w:rPr>
        <w:t xml:space="preserve"> – CHOOSE ALL THAT APPLY</w:t>
      </w:r>
      <w:r w:rsidR="00884E78" w:rsidRPr="00884E78">
        <w:rPr>
          <w:b/>
        </w:rPr>
        <w:t>]</w:t>
      </w:r>
      <w:r w:rsidR="006A0D46" w:rsidRPr="00FE6C15">
        <w:t xml:space="preserve"> of medical cannabis and cannabis products within the geographical limits of the City</w:t>
      </w:r>
      <w:r w:rsidR="00707400" w:rsidRPr="00FE6C15">
        <w:t>; and</w:t>
      </w:r>
    </w:p>
    <w:p w14:paraId="01BD5EF4" w14:textId="77777777" w:rsidR="00F1194C" w:rsidRDefault="00280419" w:rsidP="00707400">
      <w:pPr>
        <w:pStyle w:val="BodyText"/>
      </w:pPr>
      <w:r w:rsidRPr="00FE6C15">
        <w:rPr>
          <w:b/>
          <w:kern w:val="32"/>
        </w:rPr>
        <w:t xml:space="preserve">WHEREAS, </w:t>
      </w:r>
      <w:r w:rsidR="00362E1D">
        <w:t>the Governing Body has provided due notice of this meeting</w:t>
      </w:r>
      <w:r w:rsidR="005C696C">
        <w:t xml:space="preserve"> as required by the </w:t>
      </w:r>
      <w:r w:rsidR="005C696C" w:rsidRPr="00FE6C15">
        <w:t>Mississippi Medical Cannabis Act</w:t>
      </w:r>
      <w:r>
        <w:t xml:space="preserve"> and said notice complies with </w:t>
      </w:r>
      <w:r w:rsidRPr="00FE6C15">
        <w:t xml:space="preserve">Sections 25-41-1 </w:t>
      </w:r>
      <w:r w:rsidRPr="00DF1887">
        <w:rPr>
          <w:i/>
        </w:rPr>
        <w:t>et seq</w:t>
      </w:r>
      <w:r w:rsidRPr="00FE6C15">
        <w:t xml:space="preserve">., </w:t>
      </w:r>
      <w:r w:rsidR="002A6421">
        <w:t xml:space="preserve">Mississippi Code of 1972, </w:t>
      </w:r>
      <w:r w:rsidRPr="00FE6C15">
        <w:t xml:space="preserve">as amended and/or supplemented from time to time (the </w:t>
      </w:r>
      <w:r w:rsidRPr="00225831">
        <w:t>"</w:t>
      </w:r>
      <w:r w:rsidRPr="00225831">
        <w:rPr>
          <w:u w:val="single"/>
        </w:rPr>
        <w:t>Open Meetings Act</w:t>
      </w:r>
      <w:r w:rsidRPr="00225831">
        <w:t>"</w:t>
      </w:r>
      <w:r w:rsidRPr="00FE6C15">
        <w:t>)</w:t>
      </w:r>
      <w:r w:rsidR="00362E1D">
        <w:t xml:space="preserve">; </w:t>
      </w:r>
      <w:r>
        <w:t>and</w:t>
      </w:r>
    </w:p>
    <w:p w14:paraId="58F07727" w14:textId="77777777" w:rsidR="00707400" w:rsidRPr="00FE6C15" w:rsidRDefault="00280419" w:rsidP="00707400">
      <w:pPr>
        <w:pStyle w:val="BodyText"/>
      </w:pPr>
      <w:r w:rsidRPr="00F1194C">
        <w:rPr>
          <w:b/>
        </w:rPr>
        <w:t>WHEREAS,</w:t>
      </w:r>
      <w:r>
        <w:t xml:space="preserve"> </w:t>
      </w:r>
      <w:r w:rsidR="00FE6C15" w:rsidRPr="00FE6C15">
        <w:t xml:space="preserve">all conditions, acts and things required by the Mississippi Medical Cannabis Act, </w:t>
      </w:r>
      <w:r>
        <w:t xml:space="preserve">Open Meetings Act </w:t>
      </w:r>
      <w:r w:rsidR="00FE6C15" w:rsidRPr="00FE6C15">
        <w:t xml:space="preserve">and the Constitution and laws of the State to have existed, to have happened and to have been performed precedent to and in connection with the adoption of this resolution </w:t>
      </w:r>
      <w:r w:rsidR="00A401C2" w:rsidRPr="00FE6C15">
        <w:t xml:space="preserve">(the </w:t>
      </w:r>
      <w:r w:rsidR="00A401C2" w:rsidRPr="00750162">
        <w:t>"</w:t>
      </w:r>
      <w:r w:rsidR="00A401C2" w:rsidRPr="00750162">
        <w:rPr>
          <w:u w:val="single"/>
        </w:rPr>
        <w:t>Resolution</w:t>
      </w:r>
      <w:r w:rsidR="00A401C2" w:rsidRPr="00750162">
        <w:t>")</w:t>
      </w:r>
      <w:r w:rsidR="00A401C2">
        <w:t>,</w:t>
      </w:r>
      <w:r w:rsidR="00A401C2" w:rsidRPr="00FE6C15">
        <w:t xml:space="preserve"> </w:t>
      </w:r>
      <w:r w:rsidR="00FE6C15" w:rsidRPr="00FE6C15">
        <w:t>have happened and have been performed in regular and due time, form and manner as required by law</w:t>
      </w:r>
      <w:r w:rsidRPr="00FE6C15">
        <w:t>.</w:t>
      </w:r>
    </w:p>
    <w:p w14:paraId="1C17FC13" w14:textId="77777777" w:rsidR="00707400" w:rsidRPr="00FE6C15" w:rsidRDefault="00280419" w:rsidP="00707400">
      <w:pPr>
        <w:pStyle w:val="BodyText"/>
        <w:rPr>
          <w:b/>
        </w:rPr>
      </w:pPr>
      <w:r w:rsidRPr="00FE6C15">
        <w:rPr>
          <w:b/>
        </w:rPr>
        <w:t xml:space="preserve">NOW, THEREFORE, BE IT RESOLVED BY </w:t>
      </w:r>
      <w:r w:rsidRPr="00FE6C15">
        <w:rPr>
          <w:b/>
          <w:bCs/>
        </w:rPr>
        <w:t xml:space="preserve">THE GOVERNING BODY OF THE CITY, ACTING FOR AND ON BEHALF OF THE CITY, </w:t>
      </w:r>
      <w:r w:rsidRPr="00FE6C15">
        <w:rPr>
          <w:b/>
        </w:rPr>
        <w:t>AS FOLLOWS:</w:t>
      </w:r>
    </w:p>
    <w:p w14:paraId="5F2E1468" w14:textId="77777777" w:rsidR="00707400" w:rsidRPr="00FE6C15" w:rsidRDefault="00280419" w:rsidP="00707400">
      <w:pPr>
        <w:pStyle w:val="p1-section1"/>
        <w:rPr>
          <w:rFonts w:ascii="Times New Roman" w:hAnsi="Times New Roman" w:cs="Times New Roman"/>
          <w:sz w:val="24"/>
          <w:szCs w:val="24"/>
        </w:rPr>
      </w:pPr>
      <w:r>
        <w:rPr>
          <w:rFonts w:ascii="Times New Roman" w:hAnsi="Times New Roman" w:cs="Times New Roman"/>
          <w:sz w:val="24"/>
          <w:szCs w:val="24"/>
        </w:rPr>
        <w:t>A</w:t>
      </w:r>
      <w:r w:rsidRPr="00FE6C15">
        <w:rPr>
          <w:rFonts w:ascii="Times New Roman" w:hAnsi="Times New Roman" w:cs="Times New Roman"/>
          <w:sz w:val="24"/>
          <w:szCs w:val="24"/>
        </w:rPr>
        <w:t>ll statements, findings and determinations set forth in the above and foregoing recitations are hereby d</w:t>
      </w:r>
      <w:r w:rsidRPr="00FE6C15">
        <w:rPr>
          <w:rFonts w:ascii="Times New Roman" w:hAnsi="Times New Roman" w:cs="Times New Roman"/>
          <w:sz w:val="24"/>
          <w:szCs w:val="24"/>
        </w:rPr>
        <w:t>eclared to be true and correct and are incorporated herein as facts.</w:t>
      </w:r>
    </w:p>
    <w:p w14:paraId="05D1B9C5" w14:textId="77777777" w:rsidR="00300287" w:rsidRPr="00FE6C15" w:rsidRDefault="00280419" w:rsidP="00707400">
      <w:pPr>
        <w:pStyle w:val="p1-section1"/>
        <w:rPr>
          <w:rFonts w:ascii="Times New Roman" w:hAnsi="Times New Roman" w:cs="Times New Roman"/>
          <w:sz w:val="24"/>
          <w:szCs w:val="24"/>
        </w:rPr>
      </w:pPr>
      <w:r>
        <w:rPr>
          <w:rFonts w:ascii="Times New Roman" w:hAnsi="Times New Roman" w:cs="Times New Roman"/>
          <w:sz w:val="24"/>
          <w:szCs w:val="24"/>
        </w:rPr>
        <w:t>T</w:t>
      </w:r>
      <w:r w:rsidRPr="00FE6C15">
        <w:rPr>
          <w:rFonts w:ascii="Times New Roman" w:hAnsi="Times New Roman" w:cs="Times New Roman"/>
          <w:sz w:val="24"/>
          <w:szCs w:val="24"/>
        </w:rPr>
        <w:t xml:space="preserve">he Governing Body </w:t>
      </w:r>
      <w:r w:rsidR="00FE6C15" w:rsidRPr="00FE6C15">
        <w:rPr>
          <w:rFonts w:ascii="Times New Roman" w:hAnsi="Times New Roman" w:cs="Times New Roman"/>
          <w:sz w:val="24"/>
          <w:szCs w:val="24"/>
        </w:rPr>
        <w:t xml:space="preserve">hereby opts out of the </w:t>
      </w:r>
      <w:r w:rsidR="00264CD9" w:rsidRPr="00264CD9">
        <w:rPr>
          <w:rFonts w:ascii="Times New Roman" w:hAnsi="Times New Roman" w:cs="Times New Roman"/>
          <w:b/>
          <w:sz w:val="24"/>
          <w:szCs w:val="24"/>
        </w:rPr>
        <w:t>[CULTIVATION, PROCESSING, SALE AND/OR DISTRIBUTION – CHOOSE ALL THAT APPLY]</w:t>
      </w:r>
      <w:r w:rsidR="00FE6C15" w:rsidRPr="00264CD9">
        <w:rPr>
          <w:rFonts w:ascii="Times New Roman" w:hAnsi="Times New Roman" w:cs="Times New Roman"/>
          <w:sz w:val="24"/>
          <w:szCs w:val="24"/>
        </w:rPr>
        <w:t xml:space="preserve"> </w:t>
      </w:r>
      <w:r w:rsidR="00FE6C15" w:rsidRPr="00FE6C15">
        <w:rPr>
          <w:rFonts w:ascii="Times New Roman" w:hAnsi="Times New Roman" w:cs="Times New Roman"/>
          <w:sz w:val="24"/>
          <w:szCs w:val="24"/>
        </w:rPr>
        <w:t>of medical cannabis and cannabis products within the geographical limits of the City</w:t>
      </w:r>
      <w:r w:rsidR="00FE6C15">
        <w:rPr>
          <w:rFonts w:ascii="Times New Roman" w:hAnsi="Times New Roman" w:cs="Times New Roman"/>
          <w:sz w:val="24"/>
          <w:szCs w:val="24"/>
        </w:rPr>
        <w:t>.</w:t>
      </w:r>
    </w:p>
    <w:p w14:paraId="59D061D4" w14:textId="77777777" w:rsidR="00CA2577" w:rsidRPr="00A401C2" w:rsidRDefault="00280419" w:rsidP="00FE6C15">
      <w:pPr>
        <w:pStyle w:val="p1-section1"/>
        <w:rPr>
          <w:rFonts w:ascii="Times New Roman" w:hAnsi="Times New Roman" w:cs="Times New Roman"/>
          <w:kern w:val="32"/>
          <w:sz w:val="24"/>
          <w:szCs w:val="24"/>
        </w:rPr>
      </w:pPr>
      <w:r>
        <w:rPr>
          <w:rFonts w:ascii="Times New Roman" w:hAnsi="Times New Roman" w:cs="Times New Roman"/>
          <w:sz w:val="24"/>
          <w:szCs w:val="24"/>
        </w:rPr>
        <w:t>T</w:t>
      </w:r>
      <w:r w:rsidR="006129AC" w:rsidRPr="00FE6C15">
        <w:rPr>
          <w:rFonts w:ascii="Times New Roman" w:hAnsi="Times New Roman" w:cs="Times New Roman"/>
          <w:sz w:val="24"/>
          <w:szCs w:val="24"/>
        </w:rPr>
        <w:t xml:space="preserve">he </w:t>
      </w:r>
      <w:r w:rsidR="00A748EA" w:rsidRPr="00FE6C15">
        <w:rPr>
          <w:rFonts w:ascii="Times New Roman" w:hAnsi="Times New Roman" w:cs="Times New Roman"/>
          <w:sz w:val="24"/>
          <w:szCs w:val="24"/>
        </w:rPr>
        <w:t>Governing Body</w:t>
      </w:r>
      <w:r w:rsidR="00362E1D">
        <w:rPr>
          <w:rFonts w:ascii="Times New Roman" w:hAnsi="Times New Roman" w:cs="Times New Roman"/>
          <w:sz w:val="24"/>
          <w:szCs w:val="24"/>
        </w:rPr>
        <w:t>, acting for and on behalf of the City,</w:t>
      </w:r>
      <w:r w:rsidR="00A748EA" w:rsidRPr="00FE6C15">
        <w:rPr>
          <w:rFonts w:ascii="Times New Roman" w:hAnsi="Times New Roman" w:cs="Times New Roman"/>
          <w:sz w:val="24"/>
          <w:szCs w:val="24"/>
        </w:rPr>
        <w:t xml:space="preserve"> hereby</w:t>
      </w:r>
      <w:r w:rsidR="006129AC" w:rsidRPr="00FE6C15">
        <w:rPr>
          <w:rFonts w:ascii="Times New Roman" w:hAnsi="Times New Roman" w:cs="Times New Roman"/>
          <w:sz w:val="24"/>
          <w:szCs w:val="24"/>
        </w:rPr>
        <w:t xml:space="preserve"> </w:t>
      </w:r>
      <w:r w:rsidR="00A748EA">
        <w:rPr>
          <w:rFonts w:ascii="Times New Roman" w:hAnsi="Times New Roman" w:cs="Times New Roman"/>
          <w:sz w:val="24"/>
          <w:szCs w:val="24"/>
        </w:rPr>
        <w:t xml:space="preserve">reserves </w:t>
      </w:r>
      <w:r w:rsidR="00362E1D">
        <w:rPr>
          <w:rFonts w:ascii="Times New Roman" w:hAnsi="Times New Roman" w:cs="Times New Roman"/>
          <w:sz w:val="24"/>
          <w:szCs w:val="24"/>
        </w:rPr>
        <w:t>the</w:t>
      </w:r>
      <w:r w:rsidR="00A748EA">
        <w:rPr>
          <w:rFonts w:ascii="Times New Roman" w:hAnsi="Times New Roman" w:cs="Times New Roman"/>
          <w:sz w:val="24"/>
          <w:szCs w:val="24"/>
        </w:rPr>
        <w:t xml:space="preserve"> right</w:t>
      </w:r>
      <w:r w:rsidR="006129AC" w:rsidRPr="00FE6C15">
        <w:rPr>
          <w:rFonts w:ascii="Times New Roman" w:hAnsi="Times New Roman" w:cs="Times New Roman"/>
          <w:sz w:val="24"/>
          <w:szCs w:val="24"/>
        </w:rPr>
        <w:t xml:space="preserve"> </w:t>
      </w:r>
      <w:r w:rsidR="00A748EA">
        <w:rPr>
          <w:rFonts w:ascii="Times New Roman" w:hAnsi="Times New Roman" w:cs="Times New Roman"/>
          <w:sz w:val="24"/>
          <w:szCs w:val="24"/>
        </w:rPr>
        <w:t xml:space="preserve">to </w:t>
      </w:r>
      <w:r w:rsidR="006129AC" w:rsidRPr="00FE6C15">
        <w:rPr>
          <w:rFonts w:ascii="Times New Roman" w:hAnsi="Times New Roman" w:cs="Times New Roman"/>
          <w:sz w:val="24"/>
          <w:szCs w:val="24"/>
        </w:rPr>
        <w:t xml:space="preserve">opt in </w:t>
      </w:r>
      <w:r w:rsidR="00BC4635" w:rsidRPr="00FE6C15">
        <w:rPr>
          <w:rFonts w:ascii="Times New Roman" w:hAnsi="Times New Roman" w:cs="Times New Roman"/>
          <w:sz w:val="24"/>
          <w:szCs w:val="24"/>
        </w:rPr>
        <w:t xml:space="preserve">at any time </w:t>
      </w:r>
      <w:r w:rsidR="00BC4635">
        <w:rPr>
          <w:rFonts w:ascii="Times New Roman" w:hAnsi="Times New Roman" w:cs="Times New Roman"/>
          <w:sz w:val="24"/>
          <w:szCs w:val="24"/>
        </w:rPr>
        <w:t xml:space="preserve">in the future </w:t>
      </w:r>
      <w:r>
        <w:rPr>
          <w:rFonts w:ascii="Times New Roman" w:hAnsi="Times New Roman" w:cs="Times New Roman"/>
          <w:sz w:val="24"/>
          <w:szCs w:val="24"/>
        </w:rPr>
        <w:t xml:space="preserve">and allow the </w:t>
      </w:r>
      <w:r w:rsidR="002005FD" w:rsidRPr="00264CD9">
        <w:rPr>
          <w:rFonts w:ascii="Times New Roman" w:hAnsi="Times New Roman" w:cs="Times New Roman"/>
          <w:b/>
          <w:sz w:val="24"/>
          <w:szCs w:val="24"/>
        </w:rPr>
        <w:t>[CULTIVATION, PROCESSING, SALE AND/OR DISTRIBUTION – CHOOSE ALL THAT APPLY]</w:t>
      </w:r>
      <w:r w:rsidR="002005FD" w:rsidRPr="00264CD9">
        <w:rPr>
          <w:rFonts w:ascii="Times New Roman" w:hAnsi="Times New Roman" w:cs="Times New Roman"/>
          <w:sz w:val="24"/>
          <w:szCs w:val="24"/>
        </w:rPr>
        <w:t xml:space="preserve"> </w:t>
      </w:r>
      <w:r w:rsidRPr="00FE6C15">
        <w:rPr>
          <w:rFonts w:ascii="Times New Roman" w:hAnsi="Times New Roman" w:cs="Times New Roman"/>
          <w:sz w:val="24"/>
          <w:szCs w:val="24"/>
        </w:rPr>
        <w:t xml:space="preserve">of medical cannabis and </w:t>
      </w:r>
      <w:r w:rsidRPr="00FE6C15">
        <w:rPr>
          <w:rFonts w:ascii="Times New Roman" w:hAnsi="Times New Roman" w:cs="Times New Roman"/>
          <w:sz w:val="24"/>
          <w:szCs w:val="24"/>
        </w:rPr>
        <w:t>cannabis products within the geographical limits of the City</w:t>
      </w:r>
      <w:r>
        <w:rPr>
          <w:rFonts w:ascii="Times New Roman" w:hAnsi="Times New Roman" w:cs="Times New Roman"/>
          <w:sz w:val="24"/>
          <w:szCs w:val="24"/>
        </w:rPr>
        <w:t xml:space="preserve"> </w:t>
      </w:r>
      <w:r w:rsidR="00A748EA">
        <w:rPr>
          <w:rFonts w:ascii="Times New Roman" w:hAnsi="Times New Roman" w:cs="Times New Roman"/>
          <w:sz w:val="24"/>
          <w:szCs w:val="24"/>
        </w:rPr>
        <w:t>upon</w:t>
      </w:r>
      <w:r w:rsidR="006129AC" w:rsidRPr="00FE6C15">
        <w:rPr>
          <w:rFonts w:ascii="Times New Roman" w:hAnsi="Times New Roman" w:cs="Times New Roman"/>
          <w:sz w:val="24"/>
          <w:szCs w:val="24"/>
        </w:rPr>
        <w:t xml:space="preserve"> a vote </w:t>
      </w:r>
      <w:r w:rsidR="00A748EA">
        <w:rPr>
          <w:rFonts w:ascii="Times New Roman" w:hAnsi="Times New Roman" w:cs="Times New Roman"/>
          <w:sz w:val="24"/>
          <w:szCs w:val="24"/>
        </w:rPr>
        <w:t>of</w:t>
      </w:r>
      <w:r w:rsidR="006129AC" w:rsidRPr="00FE6C15">
        <w:rPr>
          <w:rFonts w:ascii="Times New Roman" w:hAnsi="Times New Roman" w:cs="Times New Roman"/>
          <w:sz w:val="24"/>
          <w:szCs w:val="24"/>
        </w:rPr>
        <w:t xml:space="preserve"> the </w:t>
      </w:r>
      <w:r w:rsidR="00A401C2">
        <w:rPr>
          <w:rFonts w:ascii="Times New Roman" w:hAnsi="Times New Roman" w:cs="Times New Roman"/>
          <w:sz w:val="24"/>
          <w:szCs w:val="24"/>
        </w:rPr>
        <w:t>Governing Body</w:t>
      </w:r>
      <w:r w:rsidR="00A748EA">
        <w:rPr>
          <w:rFonts w:ascii="Times New Roman" w:hAnsi="Times New Roman" w:cs="Times New Roman"/>
          <w:sz w:val="24"/>
          <w:szCs w:val="24"/>
        </w:rPr>
        <w:t xml:space="preserve"> </w:t>
      </w:r>
      <w:r w:rsidR="006129AC" w:rsidRPr="00FE6C15">
        <w:rPr>
          <w:rFonts w:ascii="Times New Roman" w:hAnsi="Times New Roman" w:cs="Times New Roman"/>
          <w:sz w:val="24"/>
          <w:szCs w:val="24"/>
        </w:rPr>
        <w:t xml:space="preserve">or </w:t>
      </w:r>
      <w:r w:rsidR="00A748EA">
        <w:rPr>
          <w:rFonts w:ascii="Times New Roman" w:hAnsi="Times New Roman" w:cs="Times New Roman"/>
          <w:sz w:val="24"/>
          <w:szCs w:val="24"/>
        </w:rPr>
        <w:t>upon</w:t>
      </w:r>
      <w:r w:rsidR="00A401C2">
        <w:rPr>
          <w:rFonts w:ascii="Times New Roman" w:hAnsi="Times New Roman" w:cs="Times New Roman"/>
          <w:sz w:val="24"/>
          <w:szCs w:val="24"/>
        </w:rPr>
        <w:t xml:space="preserve"> </w:t>
      </w:r>
      <w:r w:rsidR="006129AC" w:rsidRPr="00FE6C15">
        <w:rPr>
          <w:rFonts w:ascii="Times New Roman" w:hAnsi="Times New Roman" w:cs="Times New Roman"/>
          <w:sz w:val="24"/>
          <w:szCs w:val="24"/>
        </w:rPr>
        <w:t xml:space="preserve">an election </w:t>
      </w:r>
      <w:r w:rsidR="00A748EA">
        <w:rPr>
          <w:rFonts w:ascii="Times New Roman" w:hAnsi="Times New Roman" w:cs="Times New Roman"/>
          <w:sz w:val="24"/>
          <w:szCs w:val="24"/>
        </w:rPr>
        <w:t xml:space="preserve">of qualified electors </w:t>
      </w:r>
      <w:r w:rsidR="006129AC" w:rsidRPr="00FE6C15">
        <w:rPr>
          <w:rFonts w:ascii="Times New Roman" w:hAnsi="Times New Roman" w:cs="Times New Roman"/>
          <w:sz w:val="24"/>
          <w:szCs w:val="24"/>
        </w:rPr>
        <w:t xml:space="preserve">duly held </w:t>
      </w:r>
      <w:r w:rsidR="00A401C2">
        <w:rPr>
          <w:rFonts w:ascii="Times New Roman" w:hAnsi="Times New Roman" w:cs="Times New Roman"/>
          <w:sz w:val="24"/>
          <w:szCs w:val="24"/>
        </w:rPr>
        <w:t xml:space="preserve">in accordance with the </w:t>
      </w:r>
      <w:r w:rsidR="00A401C2" w:rsidRPr="00FE6C15">
        <w:rPr>
          <w:rFonts w:ascii="Times New Roman" w:hAnsi="Times New Roman" w:cs="Times New Roman"/>
          <w:sz w:val="24"/>
          <w:szCs w:val="24"/>
        </w:rPr>
        <w:t>Mississippi Medical Cannabis Act</w:t>
      </w:r>
      <w:r w:rsidR="00A401C2">
        <w:rPr>
          <w:rFonts w:ascii="Times New Roman" w:hAnsi="Times New Roman" w:cs="Times New Roman"/>
          <w:sz w:val="24"/>
          <w:szCs w:val="24"/>
        </w:rPr>
        <w:t>.</w:t>
      </w:r>
    </w:p>
    <w:p w14:paraId="2A45E2C0" w14:textId="77777777" w:rsidR="00A401C2" w:rsidRPr="008C712B" w:rsidRDefault="00280419" w:rsidP="00A401C2">
      <w:pPr>
        <w:pStyle w:val="p1-section1"/>
        <w:rPr>
          <w:rFonts w:ascii="Times New Roman" w:hAnsi="Times New Roman" w:cs="Times New Roman"/>
          <w:sz w:val="24"/>
          <w:szCs w:val="24"/>
        </w:rPr>
      </w:pPr>
      <w:r>
        <w:rPr>
          <w:rFonts w:ascii="Times New Roman" w:hAnsi="Times New Roman" w:cs="Times New Roman"/>
          <w:sz w:val="24"/>
          <w:szCs w:val="24"/>
        </w:rPr>
        <w:t>I</w:t>
      </w:r>
      <w:r w:rsidRPr="008C712B">
        <w:rPr>
          <w:rFonts w:ascii="Times New Roman" w:hAnsi="Times New Roman" w:cs="Times New Roman"/>
          <w:sz w:val="24"/>
          <w:szCs w:val="24"/>
        </w:rPr>
        <w:t xml:space="preserve">f any one or more of the provisions of this </w:t>
      </w:r>
      <w:r w:rsidRPr="008C712B">
        <w:rPr>
          <w:rFonts w:ascii="Times New Roman" w:hAnsi="Times New Roman" w:cs="Times New Roman"/>
          <w:sz w:val="24"/>
          <w:szCs w:val="24"/>
        </w:rPr>
        <w:t xml:space="preserve">Resolution shall for any reason be held to be illegal or invalid, such illegality or invalidity shall not affect any of the other provisions of this Resolution, but this Resolution shall be construed and enforced as if such illegal or invalid provision or </w:t>
      </w:r>
      <w:r w:rsidRPr="008C712B">
        <w:rPr>
          <w:rFonts w:ascii="Times New Roman" w:hAnsi="Times New Roman" w:cs="Times New Roman"/>
          <w:sz w:val="24"/>
          <w:szCs w:val="24"/>
        </w:rPr>
        <w:t>provisions had not been contained herein.</w:t>
      </w:r>
    </w:p>
    <w:p w14:paraId="5618A655" w14:textId="77777777" w:rsidR="00A401C2" w:rsidRPr="008C712B" w:rsidRDefault="00280419" w:rsidP="00A401C2">
      <w:pPr>
        <w:pStyle w:val="p1-section1"/>
        <w:rPr>
          <w:rFonts w:ascii="Times New Roman" w:hAnsi="Times New Roman" w:cs="Times New Roman"/>
          <w:sz w:val="24"/>
          <w:szCs w:val="24"/>
        </w:rPr>
      </w:pPr>
      <w:r w:rsidRPr="008C712B">
        <w:rPr>
          <w:rFonts w:ascii="Times New Roman" w:hAnsi="Times New Roman" w:cs="Times New Roman"/>
          <w:sz w:val="24"/>
          <w:szCs w:val="24"/>
        </w:rPr>
        <w:t xml:space="preserve">This Resolution shall be in effect immediately upon its passage and enactment according to law, or at the earliest date of effect under law, and shall be spread upon the minutes of the Governing Body of the City. </w:t>
      </w:r>
    </w:p>
    <w:p w14:paraId="0AB1E8C5" w14:textId="77777777" w:rsidR="00A401C2" w:rsidRDefault="00280419" w:rsidP="00362E1D">
      <w:pPr>
        <w:pStyle w:val="p1-section1"/>
        <w:numPr>
          <w:ilvl w:val="0"/>
          <w:numId w:val="0"/>
        </w:numPr>
        <w:jc w:val="center"/>
        <w:rPr>
          <w:rFonts w:ascii="Times New Roman" w:hAnsi="Times New Roman" w:cs="Times New Roman"/>
          <w:sz w:val="24"/>
          <w:szCs w:val="24"/>
        </w:rPr>
      </w:pPr>
      <w:r w:rsidRPr="008C712B">
        <w:rPr>
          <w:rFonts w:ascii="Times New Roman" w:hAnsi="Times New Roman" w:cs="Times New Roman"/>
          <w:sz w:val="24"/>
          <w:szCs w:val="24"/>
        </w:rPr>
        <w:t>[Remainder of Page Intentionally Left Blank; Signature Page Follows]</w:t>
      </w:r>
    </w:p>
    <w:p w14:paraId="663B7188" w14:textId="77777777" w:rsidR="00362E1D" w:rsidRDefault="00362E1D" w:rsidP="00362E1D">
      <w:pPr>
        <w:pStyle w:val="p1-section1"/>
        <w:numPr>
          <w:ilvl w:val="0"/>
          <w:numId w:val="0"/>
        </w:numPr>
        <w:jc w:val="center"/>
        <w:rPr>
          <w:rFonts w:ascii="Times New Roman" w:hAnsi="Times New Roman" w:cs="Times New Roman"/>
          <w:kern w:val="32"/>
          <w:sz w:val="24"/>
          <w:szCs w:val="24"/>
        </w:rPr>
        <w:sectPr w:rsidR="00362E1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p>
    <w:p w14:paraId="117F4F71" w14:textId="77777777" w:rsidR="00556051" w:rsidRPr="008C712B" w:rsidRDefault="00280419" w:rsidP="00556051">
      <w:pPr>
        <w:ind w:firstLine="720"/>
        <w:jc w:val="both"/>
        <w:rPr>
          <w:bCs/>
          <w:szCs w:val="24"/>
        </w:rPr>
      </w:pPr>
      <w:r w:rsidRPr="008C712B">
        <w:rPr>
          <w:szCs w:val="24"/>
        </w:rPr>
        <w:lastRenderedPageBreak/>
        <w:t xml:space="preserve">Following the reading of the foregoing resolution, </w:t>
      </w:r>
      <w:r w:rsidR="00F1194C" w:rsidRPr="00AB0A43">
        <w:rPr>
          <w:b/>
          <w:szCs w:val="24"/>
        </w:rPr>
        <w:t>[ALDER</w:t>
      </w:r>
      <w:r w:rsidR="00F1194C">
        <w:rPr>
          <w:b/>
          <w:szCs w:val="24"/>
        </w:rPr>
        <w:t>PERSON</w:t>
      </w:r>
      <w:r w:rsidR="00F1194C" w:rsidRPr="00AB0A43">
        <w:rPr>
          <w:b/>
          <w:szCs w:val="24"/>
        </w:rPr>
        <w:t>] [COUNCIL</w:t>
      </w:r>
      <w:r w:rsidR="00F1194C">
        <w:rPr>
          <w:b/>
          <w:szCs w:val="24"/>
        </w:rPr>
        <w:t>PERSON</w:t>
      </w:r>
      <w:r w:rsidR="00F1194C" w:rsidRPr="00AB0A43">
        <w:rPr>
          <w:b/>
          <w:szCs w:val="24"/>
        </w:rPr>
        <w:t>]</w:t>
      </w:r>
      <w:r w:rsidR="00F1194C">
        <w:rPr>
          <w:b/>
          <w:szCs w:val="24"/>
        </w:rPr>
        <w:t xml:space="preserve"> </w:t>
      </w:r>
      <w:r w:rsidRPr="008C712B">
        <w:rPr>
          <w:szCs w:val="24"/>
        </w:rPr>
        <w:t xml:space="preserve">______________ </w:t>
      </w:r>
      <w:r w:rsidRPr="008C712B">
        <w:rPr>
          <w:bCs/>
          <w:szCs w:val="24"/>
        </w:rPr>
        <w:t xml:space="preserve">seconded the motion, and the question being put to a roll call vote, the result was as follows: </w:t>
      </w:r>
    </w:p>
    <w:p w14:paraId="5C175E24" w14:textId="77777777" w:rsidR="00362E1D" w:rsidRPr="00F1194C" w:rsidRDefault="00280419" w:rsidP="00362E1D">
      <w:pPr>
        <w:pStyle w:val="p1-section1"/>
        <w:numPr>
          <w:ilvl w:val="0"/>
          <w:numId w:val="0"/>
        </w:numPr>
        <w:jc w:val="center"/>
        <w:rPr>
          <w:rFonts w:ascii="Times New Roman" w:hAnsi="Times New Roman" w:cs="Times New Roman"/>
          <w:b/>
          <w:kern w:val="32"/>
          <w:sz w:val="24"/>
          <w:szCs w:val="24"/>
        </w:rPr>
      </w:pPr>
      <w:r>
        <w:rPr>
          <w:rFonts w:ascii="Times New Roman" w:hAnsi="Times New Roman" w:cs="Times New Roman"/>
          <w:b/>
          <w:kern w:val="32"/>
          <w:sz w:val="24"/>
          <w:szCs w:val="24"/>
        </w:rPr>
        <w:t>[INSERT VOTING LANGUAGE AND SIGNATURE BLOCKS]</w:t>
      </w:r>
    </w:p>
    <w:p w14:paraId="07837ED9" w14:textId="77777777" w:rsidR="000106CC" w:rsidRPr="00FE6C15" w:rsidRDefault="000106CC" w:rsidP="00CA2577">
      <w:pPr>
        <w:rPr>
          <w:szCs w:val="24"/>
        </w:rPr>
      </w:pPr>
    </w:p>
    <w:sectPr w:rsidR="000106CC" w:rsidRPr="00FE6C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A86AAC" w14:textId="77777777" w:rsidR="00280419" w:rsidRDefault="00280419">
      <w:pPr>
        <w:spacing w:after="0" w:line="240" w:lineRule="auto"/>
      </w:pPr>
      <w:r>
        <w:separator/>
      </w:r>
    </w:p>
  </w:endnote>
  <w:endnote w:type="continuationSeparator" w:id="0">
    <w:p w14:paraId="7589375A" w14:textId="77777777" w:rsidR="00280419" w:rsidRDefault="002804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rmal text)">
    <w:altName w:val="Times New Roman"/>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9D537" w14:textId="77777777" w:rsidR="00E05EEB" w:rsidRDefault="00FD6F58">
    <w:pPr>
      <w:pStyle w:val="DocID"/>
    </w:pPr>
    <w:r>
      <w:t>63179521.v2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2200266"/>
      <w:docPartObj>
        <w:docPartGallery w:val="Page Numbers (Bottom of Page)"/>
        <w:docPartUnique/>
      </w:docPartObj>
    </w:sdtPr>
    <w:sdtEndPr>
      <w:rPr>
        <w:noProof/>
      </w:rPr>
    </w:sdtEndPr>
    <w:sdtContent>
      <w:p w14:paraId="7F4B7B5D" w14:textId="77777777" w:rsidR="00E05EEB" w:rsidRDefault="00280419" w:rsidP="005A6256">
        <w:pPr>
          <w:pStyle w:val="Footer"/>
          <w:jc w:val="center"/>
        </w:pPr>
        <w:r>
          <w:fldChar w:fldCharType="begin"/>
        </w:r>
        <w:r>
          <w:instrText xml:space="preserve"> PAGE   \* MERGEFORMAT </w:instrText>
        </w:r>
        <w:r>
          <w:fldChar w:fldCharType="separate"/>
        </w:r>
        <w:r>
          <w:t>1</w:t>
        </w:r>
        <w:r>
          <w:rPr>
            <w:noProof/>
          </w:rPr>
          <w:fldChar w:fldCharType="end"/>
        </w:r>
      </w:p>
    </w:sdtContent>
  </w:sdt>
  <w:p w14:paraId="0DC88C2F" w14:textId="77777777" w:rsidR="00E05EEB" w:rsidRDefault="00FD6F58">
    <w:pPr>
      <w:pStyle w:val="DocID"/>
    </w:pPr>
    <w:r>
      <w:t>63179521.v2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2BCA2" w14:textId="77777777" w:rsidR="00E05EEB" w:rsidRDefault="00FD6F58">
    <w:pPr>
      <w:pStyle w:val="DocID"/>
    </w:pPr>
    <w:r>
      <w:t>63179521.v2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A288E" w14:textId="77777777" w:rsidR="00280419" w:rsidRDefault="00280419">
      <w:pPr>
        <w:spacing w:after="0" w:line="240" w:lineRule="auto"/>
      </w:pPr>
      <w:r>
        <w:separator/>
      </w:r>
    </w:p>
  </w:footnote>
  <w:footnote w:type="continuationSeparator" w:id="0">
    <w:p w14:paraId="20E0D2CB" w14:textId="77777777" w:rsidR="00280419" w:rsidRDefault="002804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3E9CF" w14:textId="77777777" w:rsidR="00E05EEB" w:rsidRDefault="00E05E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74954" w14:textId="77777777" w:rsidR="00E05EEB" w:rsidRDefault="00E05E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357F6" w14:textId="77777777" w:rsidR="00E05EEB" w:rsidRDefault="00E05E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A15CE"/>
    <w:multiLevelType w:val="multilevel"/>
    <w:tmpl w:val="F8F80BA2"/>
    <w:lvl w:ilvl="0">
      <w:start w:val="1"/>
      <w:numFmt w:val="decimal"/>
      <w:pStyle w:val="RESOLUTION1"/>
      <w:lvlText w:val="%1."/>
      <w:lvlJc w:val="left"/>
      <w:rPr>
        <w:rFonts w:ascii="(normal text)" w:hAnsi="(normal text)"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RESOLUTION2"/>
      <w:suff w:val="nothing"/>
      <w:lvlText w:val="SECTION %2.  "/>
      <w:lvlJc w:val="left"/>
      <w:rPr>
        <w:rFonts w:ascii="(normal text)" w:hAnsi="(normal text)" w:cs="Times New Roman" w:hint="default"/>
        <w:b/>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RESOLUTION3"/>
      <w:lvlText w:val="(%3)"/>
      <w:lvlJc w:val="left"/>
      <w:rPr>
        <w:rFonts w:ascii="(normal text)" w:hAnsi="(normal text)"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RESOLUTION4"/>
      <w:lvlText w:val="(%4)"/>
      <w:lvlJc w:val="left"/>
      <w:rPr>
        <w:rFonts w:ascii="(normal text)" w:hAnsi="(normal text)"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RESOLUTION5"/>
      <w:lvlText w:val="(%5)"/>
      <w:lvlJc w:val="left"/>
      <w:rPr>
        <w:rFonts w:ascii="(normal text)" w:hAnsi="(normal text)"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pStyle w:val="RESOLUTION6"/>
      <w:suff w:val="nothing"/>
      <w:lvlText w:val=""/>
      <w:lvlJc w:val="left"/>
      <w:rPr>
        <w:rFonts w:ascii="Times New Roman" w:hAnsi="Times New Roman"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pStyle w:val="RESOLUTION7"/>
      <w:suff w:val="nothing"/>
      <w:lvlText w:val=""/>
      <w:lvlJc w:val="left"/>
      <w:rPr>
        <w:rFonts w:ascii="Times New Roman" w:hAnsi="Times New Roman"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pStyle w:val="RESOLUTION8"/>
      <w:suff w:val="nothing"/>
      <w:lvlText w:val=""/>
      <w:lvlJc w:val="left"/>
      <w:rPr>
        <w:rFonts w:ascii="Times New Roman" w:hAnsi="Times New Roman"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pStyle w:val="RESOLUTION9"/>
      <w:suff w:val="nothing"/>
      <w:lvlText w:val=""/>
      <w:lvlJc w:val="left"/>
      <w:rPr>
        <w:rFonts w:ascii="Times New Roman" w:hAnsi="Times New Roman"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30E91D36"/>
    <w:multiLevelType w:val="hybridMultilevel"/>
    <w:tmpl w:val="9E14EDA6"/>
    <w:lvl w:ilvl="0" w:tplc="AB72D43C">
      <w:start w:val="1"/>
      <w:numFmt w:val="bullet"/>
      <w:lvlText w:val=""/>
      <w:lvlJc w:val="left"/>
      <w:pPr>
        <w:ind w:left="1440" w:hanging="360"/>
      </w:pPr>
      <w:rPr>
        <w:rFonts w:ascii="Symbol" w:hAnsi="Symbol" w:hint="default"/>
      </w:rPr>
    </w:lvl>
    <w:lvl w:ilvl="1" w:tplc="7CF6808E" w:tentative="1">
      <w:start w:val="1"/>
      <w:numFmt w:val="bullet"/>
      <w:lvlText w:val="o"/>
      <w:lvlJc w:val="left"/>
      <w:pPr>
        <w:ind w:left="2160" w:hanging="360"/>
      </w:pPr>
      <w:rPr>
        <w:rFonts w:ascii="Courier New" w:hAnsi="Courier New" w:cs="Courier New" w:hint="default"/>
      </w:rPr>
    </w:lvl>
    <w:lvl w:ilvl="2" w:tplc="5464F724" w:tentative="1">
      <w:start w:val="1"/>
      <w:numFmt w:val="bullet"/>
      <w:lvlText w:val=""/>
      <w:lvlJc w:val="left"/>
      <w:pPr>
        <w:ind w:left="2880" w:hanging="360"/>
      </w:pPr>
      <w:rPr>
        <w:rFonts w:ascii="Wingdings" w:hAnsi="Wingdings" w:hint="default"/>
      </w:rPr>
    </w:lvl>
    <w:lvl w:ilvl="3" w:tplc="BAC2186A" w:tentative="1">
      <w:start w:val="1"/>
      <w:numFmt w:val="bullet"/>
      <w:lvlText w:val=""/>
      <w:lvlJc w:val="left"/>
      <w:pPr>
        <w:ind w:left="3600" w:hanging="360"/>
      </w:pPr>
      <w:rPr>
        <w:rFonts w:ascii="Symbol" w:hAnsi="Symbol" w:hint="default"/>
      </w:rPr>
    </w:lvl>
    <w:lvl w:ilvl="4" w:tplc="0ACA47C4" w:tentative="1">
      <w:start w:val="1"/>
      <w:numFmt w:val="bullet"/>
      <w:lvlText w:val="o"/>
      <w:lvlJc w:val="left"/>
      <w:pPr>
        <w:ind w:left="4320" w:hanging="360"/>
      </w:pPr>
      <w:rPr>
        <w:rFonts w:ascii="Courier New" w:hAnsi="Courier New" w:cs="Courier New" w:hint="default"/>
      </w:rPr>
    </w:lvl>
    <w:lvl w:ilvl="5" w:tplc="77489BDC" w:tentative="1">
      <w:start w:val="1"/>
      <w:numFmt w:val="bullet"/>
      <w:lvlText w:val=""/>
      <w:lvlJc w:val="left"/>
      <w:pPr>
        <w:ind w:left="5040" w:hanging="360"/>
      </w:pPr>
      <w:rPr>
        <w:rFonts w:ascii="Wingdings" w:hAnsi="Wingdings" w:hint="default"/>
      </w:rPr>
    </w:lvl>
    <w:lvl w:ilvl="6" w:tplc="D632F2BC" w:tentative="1">
      <w:start w:val="1"/>
      <w:numFmt w:val="bullet"/>
      <w:lvlText w:val=""/>
      <w:lvlJc w:val="left"/>
      <w:pPr>
        <w:ind w:left="5760" w:hanging="360"/>
      </w:pPr>
      <w:rPr>
        <w:rFonts w:ascii="Symbol" w:hAnsi="Symbol" w:hint="default"/>
      </w:rPr>
    </w:lvl>
    <w:lvl w:ilvl="7" w:tplc="D9588212" w:tentative="1">
      <w:start w:val="1"/>
      <w:numFmt w:val="bullet"/>
      <w:lvlText w:val="o"/>
      <w:lvlJc w:val="left"/>
      <w:pPr>
        <w:ind w:left="6480" w:hanging="360"/>
      </w:pPr>
      <w:rPr>
        <w:rFonts w:ascii="Courier New" w:hAnsi="Courier New" w:cs="Courier New" w:hint="default"/>
      </w:rPr>
    </w:lvl>
    <w:lvl w:ilvl="8" w:tplc="4F7A587A" w:tentative="1">
      <w:start w:val="1"/>
      <w:numFmt w:val="bullet"/>
      <w:lvlText w:val=""/>
      <w:lvlJc w:val="left"/>
      <w:pPr>
        <w:ind w:left="7200" w:hanging="360"/>
      </w:pPr>
      <w:rPr>
        <w:rFonts w:ascii="Wingdings" w:hAnsi="Wingdings" w:hint="default"/>
      </w:rPr>
    </w:lvl>
  </w:abstractNum>
  <w:abstractNum w:abstractNumId="2" w15:restartNumberingAfterBreak="0">
    <w:nsid w:val="375153A2"/>
    <w:multiLevelType w:val="multilevel"/>
    <w:tmpl w:val="2C169D32"/>
    <w:lvl w:ilvl="0">
      <w:start w:val="1"/>
      <w:numFmt w:val="decimal"/>
      <w:pStyle w:val="p1-section1"/>
      <w:suff w:val="nothing"/>
      <w:lvlText w:val="SECTION %1.  "/>
      <w:lvlJc w:val="left"/>
      <w:rPr>
        <w:rFonts w:ascii="Times New Roman Bold" w:hAnsi="Times New Roman Bold"/>
        <w:b/>
        <w:i w:val="0"/>
        <w:caps w:val="0"/>
        <w:strike w:val="0"/>
        <w:dstrike w:val="0"/>
        <w:vanish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lowerLetter"/>
      <w:pStyle w:val="p1-section2"/>
      <w:lvlText w:val="(%2)"/>
      <w:lvlJc w:val="left"/>
      <w:rPr>
        <w:rFonts w:ascii="Times New Roman" w:hAnsi="Times New Roman" w:cs="Times New Roman"/>
        <w:b w:val="0"/>
        <w:i w:val="0"/>
        <w:caps w:val="0"/>
        <w:strike w:val="0"/>
        <w:dstrike w:val="0"/>
        <w:vanish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lowerRoman"/>
      <w:pStyle w:val="p1-section3"/>
      <w:lvlText w:val="(%3)"/>
      <w:lvlJc w:val="left"/>
      <w:rPr>
        <w:rFonts w:ascii="Times New Roman" w:hAnsi="Times New Roman" w:cs="Times New Roman"/>
        <w:b w:val="0"/>
        <w:i w:val="0"/>
        <w:caps w:val="0"/>
        <w:strike w:val="0"/>
        <w:dstrike w:val="0"/>
        <w:vanish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
      <w:pStyle w:val="p1-section4"/>
      <w:lvlText w:val="(%4)"/>
      <w:lvlJc w:val="left"/>
      <w:rPr>
        <w:rFonts w:ascii="Times New Roman" w:hAnsi="Times New Roman" w:cs="Times New Roman"/>
        <w:b w:val="0"/>
        <w:i w:val="0"/>
        <w:caps w:val="0"/>
        <w:strike w:val="0"/>
        <w:dstrike w:val="0"/>
        <w:vanish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upperLetter"/>
      <w:pStyle w:val="p1-section5"/>
      <w:lvlText w:val="(%5)"/>
      <w:lvlJc w:val="left"/>
      <w:rPr>
        <w:rFonts w:ascii="Times New Roman" w:hAnsi="Times New Roman" w:cs="Times New Roman"/>
        <w:b w:val="0"/>
        <w:i w:val="0"/>
        <w:caps w:val="0"/>
        <w:strike w:val="0"/>
        <w:dstrike w:val="0"/>
        <w:vanish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start w:val="1"/>
      <w:numFmt w:val="lowerRoman"/>
      <w:pStyle w:val="p1-section6"/>
      <w:lvlText w:val="%6)"/>
      <w:lvlJc w:val="left"/>
      <w:rPr>
        <w:rFonts w:ascii="Times New Roman" w:hAnsi="Times New Roman" w:cs="Times New Roman"/>
        <w:b w:val="0"/>
        <w:i w:val="0"/>
        <w:caps w:val="0"/>
        <w:strike w:val="0"/>
        <w:dstrike w:val="0"/>
        <w:vanish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start w:val="1"/>
      <w:numFmt w:val="decimal"/>
      <w:pStyle w:val="p1-section7"/>
      <w:lvlText w:val="%7)"/>
      <w:lvlJc w:val="left"/>
      <w:rPr>
        <w:rFonts w:ascii="Times New Roman" w:hAnsi="Times New Roman" w:cs="Times New Roman"/>
        <w:b w:val="0"/>
        <w:i w:val="0"/>
        <w:caps w:val="0"/>
        <w:strike w:val="0"/>
        <w:dstrike w:val="0"/>
        <w:vanish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start w:val="1"/>
      <w:numFmt w:val="none"/>
      <w:pStyle w:val="p1-section8"/>
      <w:suff w:val="nothing"/>
      <w:lvlText w:val="  "/>
      <w:lvlJc w:val="left"/>
      <w:rPr>
        <w:rFonts w:ascii="Times New Roman" w:hAnsi="Times New Roman" w:cs="Times New Roman"/>
        <w:b w:val="0"/>
        <w:i w:val="0"/>
        <w:caps w:val="0"/>
        <w:strike w:val="0"/>
        <w:dstrike w:val="0"/>
        <w:vanish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start w:val="1"/>
      <w:numFmt w:val="none"/>
      <w:pStyle w:val="p1-section9"/>
      <w:suff w:val="nothing"/>
      <w:lvlText w:val="  "/>
      <w:lvlJc w:val="left"/>
      <w:rPr>
        <w:rFonts w:ascii="Times New Roman" w:hAnsi="Times New Roman" w:cs="Times New Roman"/>
        <w:b w:val="0"/>
        <w:i w:val="0"/>
        <w:caps w:val="0"/>
        <w:strike w:val="0"/>
        <w:dstrike w:val="0"/>
        <w:vanish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C32"/>
    <w:rsid w:val="000106CC"/>
    <w:rsid w:val="00020AC1"/>
    <w:rsid w:val="000231D6"/>
    <w:rsid w:val="00026D60"/>
    <w:rsid w:val="00140828"/>
    <w:rsid w:val="001A3496"/>
    <w:rsid w:val="001A76AA"/>
    <w:rsid w:val="002005FD"/>
    <w:rsid w:val="00225831"/>
    <w:rsid w:val="00264CD9"/>
    <w:rsid w:val="00280419"/>
    <w:rsid w:val="002A6421"/>
    <w:rsid w:val="002B46F8"/>
    <w:rsid w:val="00300287"/>
    <w:rsid w:val="00362E1D"/>
    <w:rsid w:val="00402C32"/>
    <w:rsid w:val="00434116"/>
    <w:rsid w:val="00484603"/>
    <w:rsid w:val="00500D5E"/>
    <w:rsid w:val="00545B25"/>
    <w:rsid w:val="00556051"/>
    <w:rsid w:val="005A6256"/>
    <w:rsid w:val="005C696C"/>
    <w:rsid w:val="006129AC"/>
    <w:rsid w:val="00635676"/>
    <w:rsid w:val="00680949"/>
    <w:rsid w:val="00694BF0"/>
    <w:rsid w:val="006A0882"/>
    <w:rsid w:val="006A0D46"/>
    <w:rsid w:val="006A11A1"/>
    <w:rsid w:val="006C0FF2"/>
    <w:rsid w:val="006D3B8E"/>
    <w:rsid w:val="00707400"/>
    <w:rsid w:val="00750162"/>
    <w:rsid w:val="00807E6F"/>
    <w:rsid w:val="008235E2"/>
    <w:rsid w:val="00884E78"/>
    <w:rsid w:val="008C712B"/>
    <w:rsid w:val="0091705B"/>
    <w:rsid w:val="00944274"/>
    <w:rsid w:val="00953F19"/>
    <w:rsid w:val="00981E1F"/>
    <w:rsid w:val="00A401C2"/>
    <w:rsid w:val="00A748EA"/>
    <w:rsid w:val="00AB0A43"/>
    <w:rsid w:val="00B4789A"/>
    <w:rsid w:val="00BC4635"/>
    <w:rsid w:val="00C439C3"/>
    <w:rsid w:val="00CA2577"/>
    <w:rsid w:val="00CB58A7"/>
    <w:rsid w:val="00CD7115"/>
    <w:rsid w:val="00CF4A2A"/>
    <w:rsid w:val="00D8314A"/>
    <w:rsid w:val="00D83155"/>
    <w:rsid w:val="00DA70A9"/>
    <w:rsid w:val="00DF1887"/>
    <w:rsid w:val="00E05EEB"/>
    <w:rsid w:val="00E44DAF"/>
    <w:rsid w:val="00E955BA"/>
    <w:rsid w:val="00EF1F85"/>
    <w:rsid w:val="00F1194C"/>
    <w:rsid w:val="00FB6B0F"/>
    <w:rsid w:val="00FD5328"/>
    <w:rsid w:val="00FD6F58"/>
    <w:rsid w:val="00FE6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CE6B8"/>
  <w15:docId w15:val="{C304F1A7-5CB2-4DBB-8837-0197935EE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ID">
    <w:name w:val="DocID"/>
    <w:basedOn w:val="Normal"/>
    <w:next w:val="Footer"/>
    <w:link w:val="DocIDChar"/>
    <w:rsid w:val="00434116"/>
    <w:pPr>
      <w:spacing w:after="0" w:line="240" w:lineRule="auto"/>
    </w:pPr>
    <w:rPr>
      <w:rFonts w:ascii="Arial" w:hAnsi="Arial" w:cs="Arial"/>
      <w:sz w:val="16"/>
    </w:rPr>
  </w:style>
  <w:style w:type="character" w:customStyle="1" w:styleId="DocIDChar">
    <w:name w:val="DocID Char"/>
    <w:basedOn w:val="DefaultParagraphFont"/>
    <w:link w:val="DocID"/>
    <w:rsid w:val="00434116"/>
    <w:rPr>
      <w:rFonts w:ascii="Arial" w:hAnsi="Arial" w:cs="Arial"/>
      <w:sz w:val="16"/>
    </w:rPr>
  </w:style>
  <w:style w:type="paragraph" w:styleId="Footer">
    <w:name w:val="footer"/>
    <w:basedOn w:val="Normal"/>
    <w:link w:val="FooterChar"/>
    <w:uiPriority w:val="99"/>
    <w:unhideWhenUsed/>
    <w:rsid w:val="002B46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46F8"/>
  </w:style>
  <w:style w:type="paragraph" w:styleId="Header">
    <w:name w:val="header"/>
    <w:basedOn w:val="Normal"/>
    <w:link w:val="HeaderChar"/>
    <w:uiPriority w:val="99"/>
    <w:unhideWhenUsed/>
    <w:rsid w:val="002B46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46F8"/>
  </w:style>
  <w:style w:type="paragraph" w:styleId="BodyText">
    <w:name w:val="Body Text"/>
    <w:aliases w:val="Body Text Char Char Char,Body Text Char Char Char Char,Body Text Char Char Char Char Char,Body Text Char Char Char Char Char Char Char Char,Body Text Char Char Char Char Char1 Char Char Char Char Char Char,Body Text1"/>
    <w:basedOn w:val="Normal"/>
    <w:link w:val="BodyTextChar1"/>
    <w:rsid w:val="00CA2577"/>
    <w:pPr>
      <w:spacing w:after="240" w:line="240" w:lineRule="auto"/>
      <w:ind w:firstLine="720"/>
      <w:jc w:val="both"/>
    </w:pPr>
    <w:rPr>
      <w:rFonts w:eastAsia="Times New Roman"/>
      <w:szCs w:val="24"/>
    </w:rPr>
  </w:style>
  <w:style w:type="character" w:customStyle="1" w:styleId="BodyTextChar">
    <w:name w:val="Body Text Char"/>
    <w:basedOn w:val="DefaultParagraphFont"/>
    <w:uiPriority w:val="99"/>
    <w:semiHidden/>
    <w:rsid w:val="00CA2577"/>
  </w:style>
  <w:style w:type="paragraph" w:customStyle="1" w:styleId="RESOLUTION1">
    <w:name w:val="RESOLUTION 1"/>
    <w:basedOn w:val="Normal"/>
    <w:next w:val="BodyText"/>
    <w:rsid w:val="00CA2577"/>
    <w:pPr>
      <w:keepNext/>
      <w:numPr>
        <w:numId w:val="1"/>
      </w:numPr>
      <w:spacing w:after="240" w:line="240" w:lineRule="auto"/>
      <w:jc w:val="both"/>
      <w:outlineLvl w:val="0"/>
    </w:pPr>
    <w:rPr>
      <w:rFonts w:eastAsia="Times New Roman"/>
      <w:kern w:val="32"/>
      <w:szCs w:val="24"/>
    </w:rPr>
  </w:style>
  <w:style w:type="paragraph" w:customStyle="1" w:styleId="RESOLUTION2">
    <w:name w:val="RESOLUTION 2"/>
    <w:basedOn w:val="Normal"/>
    <w:next w:val="BodyText"/>
    <w:rsid w:val="00CA2577"/>
    <w:pPr>
      <w:keepNext/>
      <w:numPr>
        <w:ilvl w:val="1"/>
        <w:numId w:val="1"/>
      </w:numPr>
      <w:spacing w:after="240" w:line="240" w:lineRule="auto"/>
      <w:jc w:val="both"/>
      <w:outlineLvl w:val="1"/>
    </w:pPr>
    <w:rPr>
      <w:rFonts w:eastAsia="Times New Roman"/>
      <w:szCs w:val="24"/>
    </w:rPr>
  </w:style>
  <w:style w:type="paragraph" w:customStyle="1" w:styleId="RESOLUTION3">
    <w:name w:val="RESOLUTION 3"/>
    <w:basedOn w:val="Normal"/>
    <w:next w:val="BodyText"/>
    <w:rsid w:val="00CA2577"/>
    <w:pPr>
      <w:keepNext/>
      <w:numPr>
        <w:ilvl w:val="2"/>
        <w:numId w:val="1"/>
      </w:numPr>
      <w:spacing w:after="240" w:line="240" w:lineRule="auto"/>
      <w:jc w:val="both"/>
      <w:outlineLvl w:val="2"/>
    </w:pPr>
    <w:rPr>
      <w:rFonts w:eastAsia="Times New Roman"/>
      <w:szCs w:val="24"/>
    </w:rPr>
  </w:style>
  <w:style w:type="paragraph" w:customStyle="1" w:styleId="RESOLUTION4">
    <w:name w:val="RESOLUTION 4"/>
    <w:basedOn w:val="Normal"/>
    <w:next w:val="BodyText"/>
    <w:rsid w:val="00CA2577"/>
    <w:pPr>
      <w:keepNext/>
      <w:numPr>
        <w:ilvl w:val="3"/>
        <w:numId w:val="1"/>
      </w:numPr>
      <w:spacing w:after="240" w:line="240" w:lineRule="auto"/>
      <w:jc w:val="both"/>
      <w:outlineLvl w:val="3"/>
    </w:pPr>
    <w:rPr>
      <w:rFonts w:eastAsia="Times New Roman"/>
      <w:szCs w:val="24"/>
    </w:rPr>
  </w:style>
  <w:style w:type="paragraph" w:customStyle="1" w:styleId="RESOLUTION5">
    <w:name w:val="RESOLUTION 5"/>
    <w:basedOn w:val="Normal"/>
    <w:next w:val="BodyText"/>
    <w:rsid w:val="00CA2577"/>
    <w:pPr>
      <w:numPr>
        <w:ilvl w:val="4"/>
        <w:numId w:val="1"/>
      </w:numPr>
      <w:spacing w:after="240" w:line="240" w:lineRule="auto"/>
      <w:jc w:val="both"/>
      <w:outlineLvl w:val="4"/>
    </w:pPr>
    <w:rPr>
      <w:rFonts w:eastAsia="Times New Roman"/>
      <w:szCs w:val="24"/>
    </w:rPr>
  </w:style>
  <w:style w:type="paragraph" w:customStyle="1" w:styleId="RESOLUTION6">
    <w:name w:val="RESOLUTION 6"/>
    <w:basedOn w:val="Normal"/>
    <w:next w:val="BodyText"/>
    <w:rsid w:val="00CA2577"/>
    <w:pPr>
      <w:numPr>
        <w:ilvl w:val="5"/>
        <w:numId w:val="1"/>
      </w:numPr>
      <w:spacing w:before="240" w:after="240" w:line="240" w:lineRule="auto"/>
      <w:outlineLvl w:val="5"/>
    </w:pPr>
    <w:rPr>
      <w:rFonts w:eastAsia="Times New Roman"/>
      <w:b/>
      <w:szCs w:val="24"/>
      <w:u w:val="single"/>
    </w:rPr>
  </w:style>
  <w:style w:type="paragraph" w:customStyle="1" w:styleId="RESOLUTION7">
    <w:name w:val="RESOLUTION 7"/>
    <w:basedOn w:val="Normal"/>
    <w:next w:val="BodyText"/>
    <w:rsid w:val="00CA2577"/>
    <w:pPr>
      <w:numPr>
        <w:ilvl w:val="6"/>
        <w:numId w:val="1"/>
      </w:numPr>
      <w:spacing w:before="240" w:after="240" w:line="240" w:lineRule="auto"/>
      <w:outlineLvl w:val="6"/>
    </w:pPr>
    <w:rPr>
      <w:rFonts w:eastAsia="Times New Roman"/>
      <w:b/>
      <w:caps/>
      <w:szCs w:val="24"/>
    </w:rPr>
  </w:style>
  <w:style w:type="paragraph" w:customStyle="1" w:styleId="RESOLUTION8">
    <w:name w:val="RESOLUTION 8"/>
    <w:basedOn w:val="Normal"/>
    <w:next w:val="BodyText"/>
    <w:rsid w:val="00CA2577"/>
    <w:pPr>
      <w:numPr>
        <w:ilvl w:val="7"/>
        <w:numId w:val="1"/>
      </w:numPr>
      <w:spacing w:before="240" w:after="240" w:line="240" w:lineRule="auto"/>
      <w:outlineLvl w:val="7"/>
    </w:pPr>
    <w:rPr>
      <w:rFonts w:eastAsia="Times New Roman"/>
      <w:b/>
      <w:szCs w:val="24"/>
    </w:rPr>
  </w:style>
  <w:style w:type="paragraph" w:customStyle="1" w:styleId="RESOLUTION9">
    <w:name w:val="RESOLUTION 9"/>
    <w:basedOn w:val="Normal"/>
    <w:next w:val="BodyText"/>
    <w:rsid w:val="00CA2577"/>
    <w:pPr>
      <w:numPr>
        <w:ilvl w:val="8"/>
        <w:numId w:val="1"/>
      </w:numPr>
      <w:spacing w:before="240" w:after="60" w:line="240" w:lineRule="auto"/>
      <w:outlineLvl w:val="8"/>
    </w:pPr>
    <w:rPr>
      <w:rFonts w:ascii="Arial" w:eastAsia="Times New Roman" w:hAnsi="Arial" w:cs="Arial"/>
      <w:sz w:val="22"/>
      <w:szCs w:val="24"/>
    </w:rPr>
  </w:style>
  <w:style w:type="character" w:customStyle="1" w:styleId="BodyTextChar1">
    <w:name w:val="Body Text Char1"/>
    <w:aliases w:val="Body Text Char Char Char Char1,Body Text Char Char Char Char Char1,Body Text Char Char Char Char Char Char,Body Text Char Char Char Char Char Char Char Char Char,Body Text Char Char Char Char Char1 Char Char Char Char Char Char Char"/>
    <w:link w:val="BodyText"/>
    <w:rsid w:val="00CA2577"/>
    <w:rPr>
      <w:rFonts w:eastAsia="Times New Roman"/>
      <w:szCs w:val="24"/>
    </w:rPr>
  </w:style>
  <w:style w:type="paragraph" w:customStyle="1" w:styleId="p1-section1">
    <w:name w:val="p1-section 1"/>
    <w:basedOn w:val="Normal"/>
    <w:rsid w:val="00707400"/>
    <w:pPr>
      <w:numPr>
        <w:numId w:val="3"/>
      </w:numPr>
      <w:spacing w:after="240" w:line="259" w:lineRule="auto"/>
      <w:jc w:val="both"/>
      <w:outlineLvl w:val="0"/>
    </w:pPr>
    <w:rPr>
      <w:rFonts w:asciiTheme="minorHAnsi" w:hAnsiTheme="minorHAnsi" w:cstheme="minorBidi"/>
      <w:kern w:val="28"/>
      <w:sz w:val="22"/>
    </w:rPr>
  </w:style>
  <w:style w:type="paragraph" w:customStyle="1" w:styleId="p1-section2">
    <w:name w:val="p1-section 2"/>
    <w:basedOn w:val="Normal"/>
    <w:rsid w:val="00707400"/>
    <w:pPr>
      <w:numPr>
        <w:ilvl w:val="1"/>
        <w:numId w:val="3"/>
      </w:numPr>
      <w:spacing w:after="240" w:line="259" w:lineRule="auto"/>
      <w:outlineLvl w:val="1"/>
    </w:pPr>
    <w:rPr>
      <w:rFonts w:asciiTheme="minorHAnsi" w:hAnsiTheme="minorHAnsi" w:cstheme="minorBidi"/>
      <w:sz w:val="22"/>
    </w:rPr>
  </w:style>
  <w:style w:type="paragraph" w:customStyle="1" w:styleId="p1-section3">
    <w:name w:val="p1-section 3"/>
    <w:basedOn w:val="Normal"/>
    <w:rsid w:val="00707400"/>
    <w:pPr>
      <w:numPr>
        <w:ilvl w:val="2"/>
        <w:numId w:val="3"/>
      </w:numPr>
      <w:spacing w:after="240" w:line="259" w:lineRule="auto"/>
      <w:outlineLvl w:val="2"/>
    </w:pPr>
    <w:rPr>
      <w:rFonts w:asciiTheme="minorHAnsi" w:hAnsiTheme="minorHAnsi" w:cstheme="minorBidi"/>
      <w:sz w:val="22"/>
    </w:rPr>
  </w:style>
  <w:style w:type="paragraph" w:customStyle="1" w:styleId="p1-section4">
    <w:name w:val="p1-section 4"/>
    <w:basedOn w:val="Normal"/>
    <w:rsid w:val="00707400"/>
    <w:pPr>
      <w:numPr>
        <w:ilvl w:val="3"/>
        <w:numId w:val="3"/>
      </w:numPr>
      <w:spacing w:after="240" w:line="259" w:lineRule="auto"/>
      <w:outlineLvl w:val="3"/>
    </w:pPr>
    <w:rPr>
      <w:rFonts w:asciiTheme="minorHAnsi" w:hAnsiTheme="minorHAnsi" w:cstheme="minorBidi"/>
      <w:sz w:val="22"/>
    </w:rPr>
  </w:style>
  <w:style w:type="paragraph" w:customStyle="1" w:styleId="p1-section5">
    <w:name w:val="p1-section 5"/>
    <w:basedOn w:val="Normal"/>
    <w:next w:val="BodyText"/>
    <w:rsid w:val="00707400"/>
    <w:pPr>
      <w:numPr>
        <w:ilvl w:val="4"/>
        <w:numId w:val="3"/>
      </w:numPr>
      <w:spacing w:after="240" w:line="259" w:lineRule="auto"/>
      <w:outlineLvl w:val="4"/>
    </w:pPr>
    <w:rPr>
      <w:rFonts w:asciiTheme="minorHAnsi" w:hAnsiTheme="minorHAnsi" w:cstheme="minorBidi"/>
      <w:sz w:val="22"/>
    </w:rPr>
  </w:style>
  <w:style w:type="paragraph" w:customStyle="1" w:styleId="p1-section6">
    <w:name w:val="p1-section 6"/>
    <w:basedOn w:val="Normal"/>
    <w:next w:val="BodyText"/>
    <w:rsid w:val="00707400"/>
    <w:pPr>
      <w:numPr>
        <w:ilvl w:val="5"/>
        <w:numId w:val="3"/>
      </w:numPr>
      <w:spacing w:after="240" w:line="259" w:lineRule="auto"/>
      <w:outlineLvl w:val="5"/>
    </w:pPr>
    <w:rPr>
      <w:rFonts w:asciiTheme="minorHAnsi" w:hAnsiTheme="minorHAnsi" w:cstheme="minorBidi"/>
      <w:sz w:val="22"/>
    </w:rPr>
  </w:style>
  <w:style w:type="paragraph" w:customStyle="1" w:styleId="p1-section7">
    <w:name w:val="p1-section 7"/>
    <w:basedOn w:val="Normal"/>
    <w:next w:val="BodyText"/>
    <w:rsid w:val="00707400"/>
    <w:pPr>
      <w:numPr>
        <w:ilvl w:val="6"/>
        <w:numId w:val="3"/>
      </w:numPr>
      <w:spacing w:after="240" w:line="259" w:lineRule="auto"/>
      <w:outlineLvl w:val="6"/>
    </w:pPr>
    <w:rPr>
      <w:rFonts w:asciiTheme="minorHAnsi" w:hAnsiTheme="minorHAnsi" w:cstheme="minorBidi"/>
      <w:sz w:val="22"/>
    </w:rPr>
  </w:style>
  <w:style w:type="paragraph" w:customStyle="1" w:styleId="p1-section8">
    <w:name w:val="p1-section 8"/>
    <w:basedOn w:val="Normal"/>
    <w:next w:val="BodyText"/>
    <w:rsid w:val="00707400"/>
    <w:pPr>
      <w:numPr>
        <w:ilvl w:val="7"/>
        <w:numId w:val="3"/>
      </w:numPr>
      <w:spacing w:before="240" w:after="60" w:line="259" w:lineRule="auto"/>
      <w:outlineLvl w:val="7"/>
    </w:pPr>
    <w:rPr>
      <w:rFonts w:ascii="Arial" w:hAnsi="Arial" w:cs="Arial"/>
      <w:i/>
      <w:sz w:val="20"/>
    </w:rPr>
  </w:style>
  <w:style w:type="paragraph" w:customStyle="1" w:styleId="p1-section9">
    <w:name w:val="p1-section 9"/>
    <w:basedOn w:val="Normal"/>
    <w:next w:val="BodyText"/>
    <w:rsid w:val="00707400"/>
    <w:pPr>
      <w:numPr>
        <w:ilvl w:val="8"/>
        <w:numId w:val="3"/>
      </w:numPr>
      <w:spacing w:before="240" w:after="60" w:line="259" w:lineRule="auto"/>
      <w:outlineLvl w:val="8"/>
    </w:pPr>
    <w:rPr>
      <w:rFonts w:ascii="Arial" w:hAnsi="Arial" w:cs="Arial"/>
      <w:b/>
      <w: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803</Words>
  <Characters>4501</Characters>
  <Application>Microsoft Office Word</Application>
  <DocSecurity>0</DocSecurity>
  <Lines>83</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Robbie Brown</dc:creator>
  <cp:lastModifiedBy>Robbie Brown</cp:lastModifiedBy>
  <cp:revision>2</cp:revision>
  <dcterms:created xsi:type="dcterms:W3CDTF">2022-02-16T21:08:00Z</dcterms:created>
  <dcterms:modified xsi:type="dcterms:W3CDTF">2022-02-16T21:08:00Z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ctiveBits">
    <vt:lpwstr>98304</vt:lpwstr>
  </property>
  <property fmtid="{D5CDD505-2E9C-101B-9397-08002B2CF9AE}" pid="3" name="CUS_DocIDChunk0">
    <vt:lpwstr>63179521.v2</vt:lpwstr>
  </property>
  <property fmtid="{D5CDD505-2E9C-101B-9397-08002B2CF9AE}" pid="4" name="CUS_DocIDLocation">
    <vt:lpwstr>EVERY_PAGE</vt:lpwstr>
  </property>
  <property fmtid="{D5CDD505-2E9C-101B-9397-08002B2CF9AE}" pid="5" name="CUS_DocIDString">
    <vt:lpwstr>63179521.v2</vt:lpwstr>
  </property>
</Properties>
</file>